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1" w:rsidRPr="00CE245E" w:rsidRDefault="007F5999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8D0C21" w:rsidRPr="00CE245E">
        <w:rPr>
          <w:b/>
          <w:sz w:val="32"/>
          <w:szCs w:val="32"/>
        </w:rPr>
        <w:t>униципальное казенное учреждение   «Горькобалковское»</w:t>
      </w:r>
    </w:p>
    <w:p w:rsid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proofErr w:type="spellStart"/>
      <w:r w:rsidRPr="00CE245E">
        <w:rPr>
          <w:b/>
          <w:sz w:val="32"/>
          <w:szCs w:val="32"/>
        </w:rPr>
        <w:t>Горькобалковского</w:t>
      </w:r>
      <w:proofErr w:type="spellEnd"/>
      <w:r w:rsidRPr="00CE245E">
        <w:rPr>
          <w:b/>
          <w:sz w:val="32"/>
          <w:szCs w:val="32"/>
        </w:rPr>
        <w:t xml:space="preserve"> сельского поселения </w:t>
      </w:r>
    </w:p>
    <w:p w:rsidR="008D0C21" w:rsidRP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Новопокровского  района </w:t>
      </w:r>
    </w:p>
    <w:p w:rsidR="00CE245E" w:rsidRPr="00CE245E" w:rsidRDefault="00CE245E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</w:t>
      </w: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05.07.2013 №570</w:t>
      </w:r>
    </w:p>
    <w:p w:rsidR="008D0C21" w:rsidRP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8D0C21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О СТАНДАРТАХ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РАСКРЫТИЯ ИНФОРМАЦИИ ТЕПЛОСНАБЖАЮЩИМИ ОРГАНИЗАЦИЯМИ,</w:t>
      </w:r>
    </w:p>
    <w:p w:rsid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  <w:sz w:val="19"/>
          <w:szCs w:val="19"/>
        </w:rPr>
      </w:pPr>
      <w:r w:rsidRPr="008D0C21">
        <w:rPr>
          <w:rFonts w:ascii="Arial" w:hAnsi="Arial" w:cs="Arial"/>
          <w:b/>
          <w:bCs/>
          <w:color w:val="222222"/>
        </w:rPr>
        <w:t>ТЕПЛОСЕТЕВЫМИ ОРГАНИЗАЦИЯМИ И ОРГАНАМИ РЕГУЛИРОВАНИЯ</w:t>
      </w:r>
      <w:r>
        <w:rPr>
          <w:rFonts w:ascii="Arial" w:hAnsi="Arial" w:cs="Arial"/>
          <w:b/>
          <w:bCs/>
          <w:color w:val="222222"/>
        </w:rPr>
        <w:t>.</w:t>
      </w:r>
    </w:p>
    <w:p w:rsidR="00CE245E" w:rsidRDefault="008D0C2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20.</w:t>
      </w:r>
      <w:r w:rsidR="00CE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47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 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-201</w:t>
      </w:r>
      <w:r w:rsidR="00D47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</w:t>
      </w:r>
    </w:p>
    <w:p w:rsidR="008D0C21" w:rsidRPr="00CE245E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подпунктах 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8D0C21"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держит сведения: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r w:rsidRPr="008D0C21">
        <w:rPr>
          <w:color w:val="222222"/>
          <w:sz w:val="28"/>
          <w:szCs w:val="28"/>
        </w:rPr>
        <w:t>е)</w:t>
      </w:r>
      <w:r>
        <w:rPr>
          <w:color w:val="222222"/>
          <w:sz w:val="28"/>
          <w:szCs w:val="28"/>
        </w:rPr>
        <w:t xml:space="preserve">   О</w:t>
      </w:r>
      <w:r w:rsidRPr="008D0C21">
        <w:rPr>
          <w:color w:val="222222"/>
          <w:sz w:val="28"/>
          <w:szCs w:val="28"/>
        </w:rPr>
        <w:t xml:space="preserve"> выводе источников тепловой энергии, тепловых сетей из эксплуатации;</w:t>
      </w:r>
      <w:r>
        <w:rPr>
          <w:color w:val="222222"/>
          <w:sz w:val="28"/>
          <w:szCs w:val="28"/>
        </w:rPr>
        <w:t xml:space="preserve">  - ОТСУТСТВУЮТ.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8D0C21">
        <w:rPr>
          <w:color w:val="222222"/>
          <w:sz w:val="28"/>
          <w:szCs w:val="28"/>
        </w:rPr>
        <w:t xml:space="preserve">ж) </w:t>
      </w:r>
      <w:r>
        <w:rPr>
          <w:color w:val="222222"/>
          <w:sz w:val="28"/>
          <w:szCs w:val="28"/>
        </w:rPr>
        <w:t>О</w:t>
      </w:r>
      <w:r w:rsidRPr="008D0C21">
        <w:rPr>
          <w:color w:val="222222"/>
          <w:sz w:val="28"/>
          <w:szCs w:val="28"/>
        </w:rPr>
        <w:t>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</w:t>
      </w:r>
      <w:r w:rsidRPr="008D0C21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8D0C21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808</w:t>
        </w:r>
      </w:hyperlink>
      <w:r w:rsidRPr="008D0C21">
        <w:rPr>
          <w:rStyle w:val="apple-converted-space"/>
          <w:color w:val="222222"/>
          <w:sz w:val="28"/>
          <w:szCs w:val="28"/>
        </w:rPr>
        <w:t> </w:t>
      </w:r>
      <w:r w:rsidRPr="008D0C21">
        <w:rPr>
          <w:color w:val="222222"/>
          <w:sz w:val="28"/>
          <w:szCs w:val="28"/>
        </w:rPr>
        <w:t>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  <w:r>
        <w:rPr>
          <w:color w:val="222222"/>
          <w:sz w:val="28"/>
          <w:szCs w:val="28"/>
        </w:rPr>
        <w:t>- ОТСУТСТВУЮТ.</w:t>
      </w:r>
    </w:p>
    <w:p w:rsidR="00CE245E" w:rsidRDefault="00CE245E">
      <w:pPr>
        <w:rPr>
          <w:rFonts w:ascii="Times New Roman" w:hAnsi="Times New Roman" w:cs="Times New Roman"/>
          <w:sz w:val="28"/>
          <w:szCs w:val="28"/>
        </w:rPr>
      </w:pPr>
    </w:p>
    <w:p w:rsidR="008D0C21" w:rsidRPr="008D0C21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 «Горькобалковское» А.А.Мануйлов</w:t>
      </w:r>
    </w:p>
    <w:sectPr w:rsidR="008D0C21" w:rsidRPr="008D0C21" w:rsidSect="00C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21"/>
    <w:rsid w:val="007F5999"/>
    <w:rsid w:val="008D0C21"/>
    <w:rsid w:val="00B243E0"/>
    <w:rsid w:val="00C51995"/>
    <w:rsid w:val="00C85F2C"/>
    <w:rsid w:val="00CE245E"/>
    <w:rsid w:val="00CF09AB"/>
    <w:rsid w:val="00D4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C21"/>
  </w:style>
  <w:style w:type="character" w:styleId="a3">
    <w:name w:val="Hyperlink"/>
    <w:basedOn w:val="a0"/>
    <w:uiPriority w:val="99"/>
    <w:semiHidden/>
    <w:unhideWhenUsed/>
    <w:rsid w:val="008D0C21"/>
    <w:rPr>
      <w:color w:val="0000FF"/>
      <w:u w:val="single"/>
    </w:rPr>
  </w:style>
  <w:style w:type="paragraph" w:customStyle="1" w:styleId="pc">
    <w:name w:val="pc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2018-07-09T11:39:00Z</dcterms:created>
  <dcterms:modified xsi:type="dcterms:W3CDTF">2018-07-09T11:39:00Z</dcterms:modified>
</cp:coreProperties>
</file>