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40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EA0444"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</w:t>
      </w:r>
      <w:r w:rsidR="00D40269">
        <w:rPr>
          <w:sz w:val="28"/>
          <w:szCs w:val="28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40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40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A0444">
        <w:rPr>
          <w:rFonts w:ascii="Times New Roman" w:hAnsi="Times New Roman" w:cs="Times New Roman"/>
          <w:sz w:val="28"/>
          <w:szCs w:val="28"/>
        </w:rPr>
        <w:t>2</w:t>
      </w:r>
      <w:r w:rsidR="00D40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02-</w:t>
      </w:r>
      <w:r w:rsidR="00D4026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40269">
        <w:rPr>
          <w:rFonts w:ascii="Times New Roman" w:hAnsi="Times New Roman" w:cs="Times New Roman"/>
          <w:sz w:val="28"/>
          <w:szCs w:val="28"/>
        </w:rPr>
        <w:t>265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D402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444">
        <w:rPr>
          <w:rFonts w:ascii="Times New Roman" w:hAnsi="Times New Roman" w:cs="Times New Roman"/>
          <w:b/>
          <w:sz w:val="28"/>
          <w:szCs w:val="28"/>
        </w:rPr>
        <w:t>2</w:t>
      </w:r>
      <w:r w:rsidR="00D402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40269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lastRenderedPageBreak/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>
        <w:rPr>
          <w:rFonts w:ascii="Times New Roman" w:hAnsi="Times New Roman" w:cs="Times New Roman"/>
          <w:sz w:val="28"/>
          <w:szCs w:val="28"/>
        </w:rPr>
        <w:t>Е.В.Арте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D40269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B20">
        <w:rPr>
          <w:rFonts w:ascii="Times New Roman" w:hAnsi="Times New Roman" w:cs="Times New Roman"/>
          <w:sz w:val="28"/>
          <w:szCs w:val="28"/>
        </w:rPr>
        <w:t>ыбалко</w:t>
      </w:r>
      <w:r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70517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30D66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807DA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9</cp:revision>
  <cp:lastPrinted>2021-04-05T10:43:00Z</cp:lastPrinted>
  <dcterms:created xsi:type="dcterms:W3CDTF">2018-04-05T12:46:00Z</dcterms:created>
  <dcterms:modified xsi:type="dcterms:W3CDTF">2021-04-05T10:43:00Z</dcterms:modified>
</cp:coreProperties>
</file>