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19" w:rsidRDefault="00381019" w:rsidP="00377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ГОРЬКОБАЛКОВСКОГО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381019" w:rsidRDefault="00381019" w:rsidP="00377E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НОВОПОКРОВСКОГО РАЙОНА</w:t>
      </w:r>
    </w:p>
    <w:p w:rsidR="00381019" w:rsidRDefault="00381019" w:rsidP="00377EFE">
      <w:pPr>
        <w:jc w:val="center"/>
        <w:rPr>
          <w:b/>
          <w:sz w:val="28"/>
          <w:szCs w:val="28"/>
        </w:rPr>
      </w:pPr>
    </w:p>
    <w:p w:rsidR="00381019" w:rsidRDefault="00381019" w:rsidP="00377E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81019" w:rsidRDefault="00381019" w:rsidP="00377EFE">
      <w:pPr>
        <w:jc w:val="center"/>
        <w:rPr>
          <w:b/>
          <w:sz w:val="28"/>
          <w:szCs w:val="28"/>
        </w:rPr>
      </w:pPr>
    </w:p>
    <w:p w:rsidR="00381019" w:rsidRDefault="00381019" w:rsidP="0038101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2F7596" w:rsidRPr="002F7596">
        <w:rPr>
          <w:sz w:val="28"/>
          <w:szCs w:val="28"/>
          <w:u w:val="single"/>
        </w:rPr>
        <w:t>25.02.2020г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7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2F7596">
        <w:rPr>
          <w:sz w:val="28"/>
          <w:szCs w:val="28"/>
        </w:rPr>
        <w:t xml:space="preserve"> </w:t>
      </w:r>
      <w:r w:rsidR="002F7596">
        <w:rPr>
          <w:sz w:val="28"/>
          <w:szCs w:val="28"/>
          <w:u w:val="single"/>
        </w:rPr>
        <w:t>11</w:t>
      </w:r>
    </w:p>
    <w:p w:rsidR="00381019" w:rsidRDefault="00381019" w:rsidP="00381019">
      <w:pPr>
        <w:rPr>
          <w:sz w:val="28"/>
          <w:szCs w:val="28"/>
          <w:u w:val="single"/>
        </w:rPr>
      </w:pPr>
    </w:p>
    <w:p w:rsidR="00381019" w:rsidRDefault="00381019" w:rsidP="003810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</w:t>
      </w:r>
    </w:p>
    <w:p w:rsidR="00381019" w:rsidRDefault="00381019" w:rsidP="00381019">
      <w:pPr>
        <w:jc w:val="center"/>
        <w:rPr>
          <w:sz w:val="28"/>
          <w:szCs w:val="28"/>
        </w:rPr>
      </w:pPr>
    </w:p>
    <w:p w:rsidR="00381019" w:rsidRDefault="00381019" w:rsidP="00377EFE">
      <w:pPr>
        <w:jc w:val="center"/>
        <w:rPr>
          <w:b/>
          <w:sz w:val="28"/>
          <w:szCs w:val="28"/>
        </w:rPr>
      </w:pPr>
      <w:r w:rsidRPr="007E600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</w:t>
      </w:r>
      <w:r w:rsidRPr="007E600A">
        <w:rPr>
          <w:b/>
          <w:sz w:val="28"/>
          <w:szCs w:val="28"/>
        </w:rPr>
        <w:t xml:space="preserve">комиссии по предупреждению и ликвидации </w:t>
      </w:r>
      <w:proofErr w:type="gramStart"/>
      <w:r w:rsidRPr="007E600A">
        <w:rPr>
          <w:b/>
          <w:sz w:val="28"/>
          <w:szCs w:val="28"/>
        </w:rPr>
        <w:t>чрезвычайных</w:t>
      </w:r>
      <w:proofErr w:type="gramEnd"/>
    </w:p>
    <w:p w:rsidR="00381019" w:rsidRPr="007E600A" w:rsidRDefault="00381019" w:rsidP="00377EFE">
      <w:pPr>
        <w:jc w:val="center"/>
        <w:rPr>
          <w:b/>
          <w:sz w:val="28"/>
          <w:szCs w:val="28"/>
        </w:rPr>
      </w:pPr>
      <w:r w:rsidRPr="007E600A">
        <w:rPr>
          <w:b/>
          <w:sz w:val="28"/>
          <w:szCs w:val="28"/>
        </w:rPr>
        <w:t xml:space="preserve">ситуаций и обеспечению пожарной безопасности </w:t>
      </w:r>
      <w:proofErr w:type="spellStart"/>
      <w:r>
        <w:rPr>
          <w:b/>
          <w:sz w:val="28"/>
          <w:szCs w:val="28"/>
        </w:rPr>
        <w:t>Горькобалковского</w:t>
      </w:r>
      <w:proofErr w:type="spellEnd"/>
      <w:r>
        <w:rPr>
          <w:b/>
          <w:sz w:val="28"/>
          <w:szCs w:val="28"/>
        </w:rPr>
        <w:t xml:space="preserve">   сельского поселения</w:t>
      </w:r>
    </w:p>
    <w:p w:rsidR="00381019" w:rsidRDefault="00381019" w:rsidP="00381019">
      <w:pPr>
        <w:jc w:val="both"/>
        <w:rPr>
          <w:sz w:val="28"/>
          <w:szCs w:val="28"/>
        </w:rPr>
      </w:pPr>
    </w:p>
    <w:p w:rsidR="00381019" w:rsidRDefault="00381019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 xml:space="preserve"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 </w:t>
      </w:r>
      <w:proofErr w:type="gramStart"/>
      <w:r w:rsidRPr="002172C1">
        <w:rPr>
          <w:sz w:val="28"/>
          <w:szCs w:val="28"/>
        </w:rPr>
        <w:t>совершенствования координации деятельности муниципального звена территориальной подсистемы единой государственной системы предупреждения</w:t>
      </w:r>
      <w:proofErr w:type="gramEnd"/>
      <w:r w:rsidRPr="002172C1">
        <w:rPr>
          <w:sz w:val="28"/>
          <w:szCs w:val="28"/>
        </w:rPr>
        <w:t xml:space="preserve"> и ликвидации чрезвычайных ситуаций Краснодарского края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сельского поселения, администрация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Горькобалко</w:t>
      </w:r>
      <w:r w:rsidRPr="002172C1">
        <w:rPr>
          <w:sz w:val="28"/>
          <w:szCs w:val="28"/>
        </w:rPr>
        <w:t>вского</w:t>
      </w:r>
      <w:proofErr w:type="spellEnd"/>
      <w:r w:rsidRPr="002172C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Pr="002172C1">
        <w:rPr>
          <w:sz w:val="28"/>
          <w:szCs w:val="28"/>
        </w:rPr>
        <w:t xml:space="preserve"> </w:t>
      </w:r>
      <w:proofErr w:type="spellStart"/>
      <w:proofErr w:type="gramStart"/>
      <w:r w:rsidRPr="002172C1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2172C1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>т:</w:t>
      </w:r>
    </w:p>
    <w:p w:rsidR="00381019" w:rsidRPr="002172C1" w:rsidRDefault="00381019" w:rsidP="00377E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72C1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и утвердить</w:t>
      </w:r>
      <w:r w:rsidRPr="002172C1">
        <w:rPr>
          <w:sz w:val="28"/>
          <w:szCs w:val="28"/>
        </w:rPr>
        <w:t xml:space="preserve"> состав комиссии </w:t>
      </w:r>
      <w:r>
        <w:rPr>
          <w:sz w:val="28"/>
          <w:szCs w:val="28"/>
        </w:rPr>
        <w:t xml:space="preserve">по предупреждению и ликвидации </w:t>
      </w:r>
      <w:r w:rsidRPr="002172C1">
        <w:rPr>
          <w:sz w:val="28"/>
          <w:szCs w:val="28"/>
        </w:rPr>
        <w:t xml:space="preserve">чрезвычайных ситуаций и обеспечению пожарной безопасности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Горькобалко</w:t>
      </w:r>
      <w:r w:rsidRPr="002172C1">
        <w:rPr>
          <w:sz w:val="28"/>
          <w:szCs w:val="28"/>
        </w:rPr>
        <w:t>вского</w:t>
      </w:r>
      <w:proofErr w:type="spellEnd"/>
      <w:r w:rsidRPr="002172C1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Новопокровского района </w:t>
      </w:r>
      <w:r w:rsidRPr="002172C1">
        <w:rPr>
          <w:sz w:val="28"/>
          <w:szCs w:val="28"/>
        </w:rPr>
        <w:t>(Приложения № 1).</w:t>
      </w:r>
    </w:p>
    <w:p w:rsidR="00381019" w:rsidRDefault="00381019" w:rsidP="00377E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2C1">
        <w:rPr>
          <w:sz w:val="28"/>
          <w:szCs w:val="28"/>
        </w:rPr>
        <w:t>. Утвердить Положение о комиссии по предупреждению и ликвидации  чрезвычайных ситуаций и обеспечен</w:t>
      </w:r>
      <w:r>
        <w:rPr>
          <w:sz w:val="28"/>
          <w:szCs w:val="28"/>
        </w:rPr>
        <w:t xml:space="preserve">ию пожарной безопасности </w:t>
      </w:r>
      <w:proofErr w:type="spellStart"/>
      <w:r>
        <w:rPr>
          <w:sz w:val="28"/>
          <w:szCs w:val="28"/>
        </w:rPr>
        <w:t>Горькобалко</w:t>
      </w:r>
      <w:r w:rsidRPr="002172C1">
        <w:rPr>
          <w:sz w:val="28"/>
          <w:szCs w:val="28"/>
        </w:rPr>
        <w:t>вского</w:t>
      </w:r>
      <w:proofErr w:type="spellEnd"/>
      <w:r w:rsidRPr="002172C1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Новопокровского района  (Приложение  № 2</w:t>
      </w:r>
      <w:r w:rsidRPr="002172C1">
        <w:rPr>
          <w:sz w:val="28"/>
          <w:szCs w:val="28"/>
        </w:rPr>
        <w:t>).</w:t>
      </w:r>
    </w:p>
    <w:p w:rsidR="00381019" w:rsidRPr="002172C1" w:rsidRDefault="00381019" w:rsidP="00377E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2C1">
        <w:rPr>
          <w:sz w:val="28"/>
          <w:szCs w:val="28"/>
        </w:rPr>
        <w:t>. Пос</w:t>
      </w:r>
      <w:r>
        <w:rPr>
          <w:sz w:val="28"/>
          <w:szCs w:val="28"/>
        </w:rPr>
        <w:t xml:space="preserve">тановление администрации </w:t>
      </w:r>
      <w:proofErr w:type="spellStart"/>
      <w:r>
        <w:rPr>
          <w:sz w:val="28"/>
          <w:szCs w:val="28"/>
        </w:rPr>
        <w:t>Горькобалко</w:t>
      </w:r>
      <w:r w:rsidRPr="002172C1">
        <w:rPr>
          <w:sz w:val="28"/>
          <w:szCs w:val="28"/>
        </w:rPr>
        <w:t>вского</w:t>
      </w:r>
      <w:proofErr w:type="spellEnd"/>
      <w:r w:rsidRPr="002172C1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Новопокровского района от 10 октября</w:t>
      </w:r>
      <w:r w:rsidRPr="00217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года № 75  «О комиссии </w:t>
      </w:r>
      <w:r w:rsidRPr="002172C1">
        <w:rPr>
          <w:sz w:val="28"/>
          <w:szCs w:val="28"/>
        </w:rPr>
        <w:t>по предупреждению и ликвидации чрезвычайных ситуаций и</w:t>
      </w:r>
      <w:r>
        <w:rPr>
          <w:sz w:val="28"/>
          <w:szCs w:val="28"/>
        </w:rPr>
        <w:t xml:space="preserve"> обеспечению пожарной безопасности органа местного </w:t>
      </w:r>
      <w:r w:rsidRPr="00217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</w:t>
      </w:r>
      <w:r w:rsidRPr="002172C1">
        <w:rPr>
          <w:sz w:val="28"/>
          <w:szCs w:val="28"/>
        </w:rPr>
        <w:t>сельского поселения» считать утратившим силу.</w:t>
      </w:r>
    </w:p>
    <w:p w:rsidR="00381019" w:rsidRPr="002172C1" w:rsidRDefault="00381019" w:rsidP="00377E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172C1">
        <w:rPr>
          <w:sz w:val="28"/>
          <w:szCs w:val="28"/>
        </w:rPr>
        <w:t>Контроль за</w:t>
      </w:r>
      <w:proofErr w:type="gramEnd"/>
      <w:r w:rsidRPr="002172C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1019" w:rsidRDefault="00381019" w:rsidP="00377E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172C1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381019" w:rsidRDefault="00381019" w:rsidP="00377EFE">
      <w:pPr>
        <w:ind w:firstLine="567"/>
        <w:jc w:val="both"/>
        <w:rPr>
          <w:sz w:val="28"/>
          <w:szCs w:val="28"/>
        </w:rPr>
      </w:pPr>
    </w:p>
    <w:p w:rsidR="00381019" w:rsidRDefault="00381019" w:rsidP="00377EFE">
      <w:pPr>
        <w:ind w:firstLine="567"/>
        <w:jc w:val="both"/>
        <w:rPr>
          <w:sz w:val="28"/>
          <w:szCs w:val="28"/>
        </w:rPr>
      </w:pPr>
    </w:p>
    <w:p w:rsidR="00381019" w:rsidRDefault="00381019" w:rsidP="0037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81019" w:rsidRDefault="00381019" w:rsidP="00377EF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4712EC" w:rsidRDefault="004712EC" w:rsidP="004712EC">
      <w:pPr>
        <w:pStyle w:val="FR3"/>
        <w:keepNext/>
        <w:keepLines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 w:rsidR="00377EFE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</w:t>
      </w:r>
      <w:r w:rsidRPr="003B4768">
        <w:rPr>
          <w:color w:val="000000"/>
          <w:sz w:val="28"/>
          <w:szCs w:val="28"/>
        </w:rPr>
        <w:t>Приложение № 1</w:t>
      </w:r>
    </w:p>
    <w:p w:rsidR="004712EC" w:rsidRPr="003B4768" w:rsidRDefault="004712EC" w:rsidP="004712EC">
      <w:pPr>
        <w:pStyle w:val="FR3"/>
        <w:keepNext/>
        <w:keepLines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377EFE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Утвержден</w:t>
      </w:r>
      <w:r w:rsidRPr="003B4768">
        <w:rPr>
          <w:color w:val="000000"/>
          <w:sz w:val="28"/>
          <w:szCs w:val="28"/>
        </w:rPr>
        <w:t xml:space="preserve"> </w:t>
      </w:r>
    </w:p>
    <w:p w:rsidR="004712EC" w:rsidRPr="003B4768" w:rsidRDefault="004712EC" w:rsidP="004712EC">
      <w:pPr>
        <w:pStyle w:val="FR3"/>
        <w:keepNext/>
        <w:keepLines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377EFE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</w:t>
      </w:r>
      <w:r w:rsidRPr="003B476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ем </w:t>
      </w:r>
      <w:r w:rsidRPr="003B4768">
        <w:rPr>
          <w:color w:val="000000"/>
          <w:sz w:val="28"/>
          <w:szCs w:val="28"/>
        </w:rPr>
        <w:t xml:space="preserve">администрации  </w:t>
      </w:r>
    </w:p>
    <w:p w:rsidR="004712EC" w:rsidRDefault="004712EC" w:rsidP="004712EC">
      <w:pPr>
        <w:pStyle w:val="FR3"/>
        <w:keepNext/>
        <w:keepLines/>
        <w:widowControl/>
        <w:ind w:left="3540"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Горькобалковского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B4768">
        <w:rPr>
          <w:color w:val="000000"/>
          <w:sz w:val="28"/>
          <w:szCs w:val="28"/>
        </w:rPr>
        <w:t>сельского поселения</w:t>
      </w:r>
    </w:p>
    <w:p w:rsidR="004712EC" w:rsidRPr="004712EC" w:rsidRDefault="0090545F" w:rsidP="0090545F">
      <w:pPr>
        <w:pStyle w:val="FR3"/>
        <w:keepNext/>
        <w:keepLines/>
        <w:widowControl/>
        <w:ind w:left="3540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 25.02.2020г</w:t>
      </w:r>
      <w:r w:rsidR="004712EC">
        <w:rPr>
          <w:color w:val="000000"/>
          <w:sz w:val="28"/>
          <w:szCs w:val="28"/>
        </w:rPr>
        <w:t xml:space="preserve"> </w:t>
      </w:r>
      <w:r w:rsidR="004712EC" w:rsidRPr="003B47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712EC" w:rsidRPr="003B476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11</w:t>
      </w:r>
    </w:p>
    <w:p w:rsidR="004712EC" w:rsidRPr="003B4768" w:rsidRDefault="004712EC" w:rsidP="00377EFE">
      <w:pPr>
        <w:pStyle w:val="FR3"/>
        <w:keepNext/>
        <w:keepLines/>
        <w:widowControl/>
        <w:ind w:left="0" w:firstLine="709"/>
        <w:jc w:val="center"/>
        <w:rPr>
          <w:color w:val="000000"/>
          <w:sz w:val="28"/>
          <w:szCs w:val="28"/>
        </w:rPr>
      </w:pPr>
    </w:p>
    <w:p w:rsidR="004712EC" w:rsidRPr="003B4768" w:rsidRDefault="004712EC" w:rsidP="00377EFE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3B4768">
        <w:rPr>
          <w:b/>
          <w:bCs/>
          <w:color w:val="000000"/>
          <w:sz w:val="28"/>
          <w:szCs w:val="28"/>
        </w:rPr>
        <w:t>СОСТАВ</w:t>
      </w:r>
    </w:p>
    <w:p w:rsidR="004712EC" w:rsidRPr="003B4768" w:rsidRDefault="004712EC" w:rsidP="00377EFE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3B4768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b/>
          <w:color w:val="000000"/>
          <w:sz w:val="28"/>
          <w:szCs w:val="28"/>
        </w:rPr>
        <w:t>Горькобалковского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3B4768">
        <w:rPr>
          <w:b/>
          <w:color w:val="000000"/>
          <w:sz w:val="28"/>
          <w:szCs w:val="28"/>
        </w:rPr>
        <w:t>сель</w:t>
      </w:r>
      <w:r>
        <w:rPr>
          <w:b/>
          <w:color w:val="000000"/>
          <w:sz w:val="28"/>
          <w:szCs w:val="28"/>
        </w:rPr>
        <w:t>ского поселения Новопокровского района Краснодарского края</w:t>
      </w:r>
    </w:p>
    <w:p w:rsidR="004712EC" w:rsidRPr="00095C3B" w:rsidRDefault="004712EC" w:rsidP="004712EC">
      <w:pPr>
        <w:rPr>
          <w:rFonts w:cs="Tahoma"/>
          <w:b/>
          <w:bCs/>
          <w:sz w:val="28"/>
          <w:szCs w:val="28"/>
        </w:rPr>
      </w:pPr>
    </w:p>
    <w:tbl>
      <w:tblPr>
        <w:tblW w:w="987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720"/>
        <w:gridCol w:w="2620"/>
        <w:gridCol w:w="2819"/>
      </w:tblGrid>
      <w:tr w:rsidR="004712EC" w:rsidTr="0025471E">
        <w:trPr>
          <w:jc w:val="right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№</w:t>
            </w:r>
          </w:p>
          <w:p w:rsidR="004712EC" w:rsidRDefault="004712EC" w:rsidP="0025471E">
            <w:pPr>
              <w:pStyle w:val="a3"/>
              <w:jc w:val="center"/>
              <w:rPr>
                <w:rFonts w:cs="Tahoma"/>
                <w:b/>
                <w:bCs/>
              </w:rPr>
            </w:pPr>
            <w:proofErr w:type="spellStart"/>
            <w:r>
              <w:rPr>
                <w:rFonts w:cs="Tahoma"/>
                <w:b/>
                <w:bCs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Должность в составе</w:t>
            </w:r>
          </w:p>
          <w:p w:rsidR="004712EC" w:rsidRDefault="004712EC" w:rsidP="0025471E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комиссии</w:t>
            </w:r>
          </w:p>
        </w:tc>
        <w:tc>
          <w:tcPr>
            <w:tcW w:w="2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Занимаемая</w:t>
            </w:r>
          </w:p>
          <w:p w:rsidR="004712EC" w:rsidRDefault="004712EC" w:rsidP="0025471E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должность</w:t>
            </w:r>
          </w:p>
        </w:tc>
        <w:tc>
          <w:tcPr>
            <w:tcW w:w="2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Фамилия</w:t>
            </w:r>
          </w:p>
          <w:p w:rsidR="004712EC" w:rsidRDefault="004712EC" w:rsidP="0025471E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Имя Отчество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1 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Председатель  КЧС и ПБ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Глава </w:t>
            </w:r>
            <w:proofErr w:type="spellStart"/>
            <w:r>
              <w:rPr>
                <w:rFonts w:cs="Tahoma"/>
              </w:rPr>
              <w:t>Горькобалковского</w:t>
            </w:r>
            <w:proofErr w:type="spellEnd"/>
          </w:p>
          <w:p w:rsidR="004712EC" w:rsidRDefault="004712EC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>сельского поселения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066DFC" w:rsidP="00066DFC">
            <w:pPr>
              <w:pStyle w:val="a3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Артев</w:t>
            </w:r>
            <w:proofErr w:type="spellEnd"/>
            <w:r>
              <w:rPr>
                <w:rFonts w:cs="Tahoma"/>
              </w:rPr>
              <w:t xml:space="preserve"> Евгений Васильевич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F3652C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Секретарь комиссии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F3652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Зам</w:t>
            </w:r>
            <w:proofErr w:type="gramStart"/>
            <w:r>
              <w:rPr>
                <w:rFonts w:cs="Tahoma"/>
              </w:rPr>
              <w:t>.д</w:t>
            </w:r>
            <w:proofErr w:type="gramEnd"/>
            <w:r>
              <w:rPr>
                <w:rFonts w:cs="Tahoma"/>
              </w:rPr>
              <w:t>иректора МКУ «</w:t>
            </w:r>
            <w:proofErr w:type="spellStart"/>
            <w:r>
              <w:rPr>
                <w:rFonts w:cs="Tahoma"/>
              </w:rPr>
              <w:t>Горькобалковское</w:t>
            </w:r>
            <w:proofErr w:type="spellEnd"/>
            <w:r>
              <w:rPr>
                <w:rFonts w:cs="Tahoma"/>
              </w:rPr>
              <w:t>»,ответственный по ГО,ЧС и ПБ</w:t>
            </w:r>
          </w:p>
          <w:p w:rsidR="004712EC" w:rsidRDefault="004712EC" w:rsidP="0025471E">
            <w:pPr>
              <w:pStyle w:val="a3"/>
              <w:rPr>
                <w:rFonts w:cs="Tahoma"/>
              </w:rPr>
            </w:pP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Pr="003C5A04" w:rsidRDefault="00F3652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Бикус</w:t>
            </w:r>
            <w:proofErr w:type="spellEnd"/>
            <w:r>
              <w:rPr>
                <w:rFonts w:cs="Tahoma"/>
              </w:rPr>
              <w:t xml:space="preserve"> Людмила Анатольевна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F3652C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Ответственный</w:t>
            </w:r>
            <w:proofErr w:type="gramEnd"/>
            <w:r>
              <w:rPr>
                <w:rFonts w:cs="Tahoma"/>
              </w:rPr>
              <w:t xml:space="preserve"> за охрану</w:t>
            </w:r>
          </w:p>
          <w:p w:rsidR="004712EC" w:rsidRDefault="004712EC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>общественного порядка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066DFC" w:rsidP="00066DFC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Ст</w:t>
            </w:r>
            <w:proofErr w:type="gramStart"/>
            <w:r>
              <w:rPr>
                <w:rFonts w:cs="Tahoma"/>
              </w:rPr>
              <w:t>.у</w:t>
            </w:r>
            <w:proofErr w:type="gramEnd"/>
            <w:r w:rsidR="004712EC">
              <w:rPr>
                <w:rFonts w:cs="Tahoma"/>
              </w:rPr>
              <w:t>частковый уполномоченный полиции</w:t>
            </w:r>
            <w:r>
              <w:rPr>
                <w:rFonts w:cs="Tahoma"/>
              </w:rPr>
              <w:t xml:space="preserve"> , майор полиции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066DF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Кульпин</w:t>
            </w:r>
            <w:proofErr w:type="spellEnd"/>
            <w:r>
              <w:rPr>
                <w:rFonts w:cs="Tahoma"/>
              </w:rPr>
              <w:t xml:space="preserve"> Алексей</w:t>
            </w:r>
          </w:p>
          <w:p w:rsidR="00066DFC" w:rsidRDefault="00066DF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Васильевич</w:t>
            </w:r>
          </w:p>
        </w:tc>
      </w:tr>
      <w:tr w:rsidR="004712EC" w:rsidTr="0025471E">
        <w:trPr>
          <w:jc w:val="right"/>
        </w:trPr>
        <w:tc>
          <w:tcPr>
            <w:tcW w:w="987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Группа дорожного и транспортного обеспечения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F3652C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066DF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МКУ «</w:t>
            </w:r>
            <w:proofErr w:type="spellStart"/>
            <w:r>
              <w:rPr>
                <w:rFonts w:cs="Tahoma"/>
              </w:rPr>
              <w:t>Горькобалко</w:t>
            </w:r>
            <w:r w:rsidR="004712EC">
              <w:rPr>
                <w:rFonts w:cs="Tahoma"/>
              </w:rPr>
              <w:t>вское</w:t>
            </w:r>
            <w:proofErr w:type="spellEnd"/>
            <w:r w:rsidR="004712EC">
              <w:rPr>
                <w:rFonts w:cs="Tahoma"/>
              </w:rPr>
              <w:t>»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Директор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F3652C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>Мануйлов Анатолий Алексее</w:t>
            </w:r>
            <w:r w:rsidR="00066DFC">
              <w:rPr>
                <w:rFonts w:cs="Tahoma"/>
              </w:rPr>
              <w:t>вич</w:t>
            </w:r>
          </w:p>
        </w:tc>
      </w:tr>
      <w:tr w:rsidR="004712EC" w:rsidTr="0025471E">
        <w:trPr>
          <w:jc w:val="right"/>
        </w:trPr>
        <w:tc>
          <w:tcPr>
            <w:tcW w:w="987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Группа первоочередного  жизнеобеспечения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Начальник группы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C50AB3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Специалист 1 категории по работе с ЛПХ, юрист</w:t>
            </w:r>
            <w:r w:rsidR="00221BA0">
              <w:rPr>
                <w:rFonts w:cs="Tahoma"/>
              </w:rPr>
              <w:t>.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221BA0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>Никитина Ольга Васильевна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Член комиссии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C0F54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Фельдшер участковой </w:t>
            </w:r>
          </w:p>
          <w:p w:rsidR="004C0F54" w:rsidRDefault="004C0F54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больницы</w:t>
            </w:r>
          </w:p>
          <w:p w:rsidR="004712EC" w:rsidRDefault="004C0F54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Pr="00B131EE" w:rsidRDefault="004C0F54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Потоцкая</w:t>
            </w:r>
            <w:proofErr w:type="spellEnd"/>
            <w:r>
              <w:rPr>
                <w:rFonts w:cs="Tahoma"/>
              </w:rPr>
              <w:t xml:space="preserve"> Ирина Александровна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9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Член комиссии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221BA0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>Ведущий специалист по работе с КФХ и земельным вопросам.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Pr="00B131EE" w:rsidRDefault="00221BA0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Десятникова</w:t>
            </w:r>
            <w:proofErr w:type="spellEnd"/>
            <w:r>
              <w:rPr>
                <w:rFonts w:cs="Tahoma"/>
              </w:rPr>
              <w:t xml:space="preserve"> Мария Юрьевна</w:t>
            </w:r>
          </w:p>
        </w:tc>
      </w:tr>
      <w:tr w:rsidR="004712EC" w:rsidTr="0025471E">
        <w:trPr>
          <w:jc w:val="right"/>
        </w:trPr>
        <w:tc>
          <w:tcPr>
            <w:tcW w:w="987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636DA4" w:rsidP="0025471E">
            <w:pPr>
              <w:pStyle w:val="a3"/>
              <w:snapToGrid w:val="0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Группа </w:t>
            </w:r>
            <w:r w:rsidR="004712EC">
              <w:rPr>
                <w:rFonts w:cs="Tahoma"/>
                <w:b/>
                <w:bCs/>
              </w:rPr>
              <w:t>оповещения и связи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C0F54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Начальник группы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F3652C" w:rsidP="0025471E">
            <w:pPr>
              <w:pStyle w:val="a3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r w:rsidR="00221BA0">
              <w:rPr>
                <w:rFonts w:cs="Tahoma"/>
              </w:rPr>
              <w:t>Ответственный по ГО, ЧС и ПБ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F3652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proofErr w:type="spellStart"/>
            <w:r w:rsidR="00221BA0">
              <w:rPr>
                <w:rFonts w:cs="Tahoma"/>
              </w:rPr>
              <w:t>Бикус</w:t>
            </w:r>
            <w:proofErr w:type="spellEnd"/>
            <w:r w:rsidR="00221BA0">
              <w:rPr>
                <w:rFonts w:cs="Tahoma"/>
              </w:rPr>
              <w:t xml:space="preserve"> Людмила Анатольевна</w:t>
            </w:r>
          </w:p>
        </w:tc>
      </w:tr>
      <w:tr w:rsidR="004712EC" w:rsidTr="0025471E">
        <w:trPr>
          <w:jc w:val="right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C0F54" w:rsidP="0025471E">
            <w:pPr>
              <w:pStyle w:val="a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11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Член комиссии</w:t>
            </w:r>
          </w:p>
        </w:tc>
        <w:tc>
          <w:tcPr>
            <w:tcW w:w="2620" w:type="dxa"/>
            <w:tcBorders>
              <w:left w:val="single" w:sz="1" w:space="0" w:color="000000"/>
              <w:bottom w:val="single" w:sz="1" w:space="0" w:color="000000"/>
            </w:tcBorders>
          </w:tcPr>
          <w:p w:rsidR="004712EC" w:rsidRDefault="004712EC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>Электромонтер АТС</w:t>
            </w:r>
          </w:p>
        </w:tc>
        <w:tc>
          <w:tcPr>
            <w:tcW w:w="2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12EC" w:rsidRDefault="004C0F54" w:rsidP="0025471E">
            <w:pPr>
              <w:pStyle w:val="a3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Истомин Константин Николаевич</w:t>
            </w:r>
          </w:p>
        </w:tc>
      </w:tr>
    </w:tbl>
    <w:p w:rsidR="00046DE1" w:rsidRDefault="00046DE1" w:rsidP="00381019">
      <w:pPr>
        <w:ind w:firstLine="567"/>
      </w:pPr>
    </w:p>
    <w:p w:rsidR="00636DA4" w:rsidRDefault="00636DA4" w:rsidP="004C0F54">
      <w:pPr>
        <w:ind w:left="4956"/>
        <w:jc w:val="both"/>
        <w:rPr>
          <w:sz w:val="28"/>
          <w:szCs w:val="28"/>
        </w:rPr>
      </w:pPr>
    </w:p>
    <w:p w:rsidR="004C0F54" w:rsidRPr="002172C1" w:rsidRDefault="004C0F54" w:rsidP="004C0F54">
      <w:pPr>
        <w:ind w:left="4956"/>
        <w:jc w:val="both"/>
        <w:rPr>
          <w:sz w:val="28"/>
          <w:szCs w:val="28"/>
        </w:rPr>
      </w:pPr>
      <w:r w:rsidRPr="002172C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2172C1">
        <w:rPr>
          <w:sz w:val="28"/>
          <w:szCs w:val="28"/>
        </w:rPr>
        <w:t xml:space="preserve"> </w:t>
      </w:r>
    </w:p>
    <w:p w:rsidR="004C0F54" w:rsidRPr="002172C1" w:rsidRDefault="004C0F54" w:rsidP="004C0F54">
      <w:pPr>
        <w:ind w:left="4956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Утверждено</w:t>
      </w:r>
    </w:p>
    <w:p w:rsidR="004C0F54" w:rsidRPr="002172C1" w:rsidRDefault="004C0F54" w:rsidP="004C0F54">
      <w:pPr>
        <w:ind w:left="4956"/>
        <w:jc w:val="both"/>
        <w:rPr>
          <w:sz w:val="28"/>
          <w:szCs w:val="28"/>
        </w:rPr>
      </w:pPr>
      <w:r w:rsidRPr="002172C1">
        <w:rPr>
          <w:sz w:val="28"/>
          <w:szCs w:val="28"/>
        </w:rPr>
        <w:t xml:space="preserve">постановлением администрации  </w:t>
      </w:r>
    </w:p>
    <w:p w:rsidR="004C0F54" w:rsidRPr="002172C1" w:rsidRDefault="0090545F" w:rsidP="004C0F54">
      <w:pPr>
        <w:ind w:left="495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</w:t>
      </w:r>
      <w:r w:rsidR="004C0F54" w:rsidRPr="002172C1">
        <w:rPr>
          <w:sz w:val="28"/>
          <w:szCs w:val="28"/>
        </w:rPr>
        <w:t>сельского поселения</w:t>
      </w:r>
    </w:p>
    <w:p w:rsidR="004C0F54" w:rsidRPr="002172C1" w:rsidRDefault="004C0F54" w:rsidP="004C0F54">
      <w:pPr>
        <w:ind w:left="4956"/>
        <w:jc w:val="both"/>
        <w:rPr>
          <w:sz w:val="28"/>
          <w:szCs w:val="28"/>
        </w:rPr>
      </w:pPr>
      <w:r w:rsidRPr="002172C1">
        <w:rPr>
          <w:sz w:val="28"/>
          <w:szCs w:val="28"/>
        </w:rPr>
        <w:t xml:space="preserve">от </w:t>
      </w:r>
      <w:r w:rsidR="0090545F">
        <w:rPr>
          <w:sz w:val="28"/>
          <w:szCs w:val="28"/>
        </w:rPr>
        <w:t>25.02.2020г</w:t>
      </w:r>
      <w:r w:rsidR="00636DA4">
        <w:rPr>
          <w:sz w:val="28"/>
          <w:szCs w:val="28"/>
        </w:rPr>
        <w:t xml:space="preserve"> </w:t>
      </w:r>
      <w:r w:rsidRPr="002172C1">
        <w:rPr>
          <w:sz w:val="28"/>
          <w:szCs w:val="28"/>
        </w:rPr>
        <w:t xml:space="preserve">№ </w:t>
      </w:r>
      <w:r w:rsidR="0090545F">
        <w:rPr>
          <w:sz w:val="28"/>
          <w:szCs w:val="28"/>
        </w:rPr>
        <w:t>11</w:t>
      </w:r>
    </w:p>
    <w:p w:rsidR="004C0F54" w:rsidRPr="002172C1" w:rsidRDefault="004C0F54" w:rsidP="00377EFE">
      <w:pPr>
        <w:jc w:val="center"/>
        <w:rPr>
          <w:sz w:val="28"/>
          <w:szCs w:val="28"/>
        </w:rPr>
      </w:pPr>
    </w:p>
    <w:p w:rsidR="004C0F54" w:rsidRPr="007E600A" w:rsidRDefault="004C0F54" w:rsidP="00377EFE">
      <w:pPr>
        <w:jc w:val="center"/>
        <w:rPr>
          <w:b/>
          <w:sz w:val="28"/>
          <w:szCs w:val="28"/>
        </w:rPr>
      </w:pPr>
      <w:r w:rsidRPr="007E600A">
        <w:rPr>
          <w:b/>
          <w:sz w:val="28"/>
          <w:szCs w:val="28"/>
        </w:rPr>
        <w:t>ПОЛОЖЕНИЕ</w:t>
      </w:r>
    </w:p>
    <w:p w:rsidR="004C0F54" w:rsidRPr="007E600A" w:rsidRDefault="004C0F54" w:rsidP="00377EFE">
      <w:pPr>
        <w:jc w:val="center"/>
        <w:rPr>
          <w:b/>
          <w:sz w:val="28"/>
          <w:szCs w:val="28"/>
        </w:rPr>
      </w:pPr>
      <w:r w:rsidRPr="007E600A">
        <w:rPr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</w:t>
      </w:r>
    </w:p>
    <w:p w:rsidR="004C0F54" w:rsidRPr="007E600A" w:rsidRDefault="004C0F54" w:rsidP="00377EFE">
      <w:pPr>
        <w:jc w:val="center"/>
        <w:rPr>
          <w:b/>
          <w:sz w:val="28"/>
          <w:szCs w:val="28"/>
        </w:rPr>
      </w:pPr>
    </w:p>
    <w:p w:rsidR="004C0F54" w:rsidRPr="002172C1" w:rsidRDefault="004C0F54" w:rsidP="004C0F54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1. Общие положения</w:t>
      </w:r>
    </w:p>
    <w:p w:rsidR="004C0F54" w:rsidRPr="002172C1" w:rsidRDefault="004C0F54" w:rsidP="004C0F54">
      <w:pPr>
        <w:ind w:firstLine="567"/>
        <w:jc w:val="both"/>
        <w:rPr>
          <w:sz w:val="28"/>
          <w:szCs w:val="28"/>
        </w:rPr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1.1.</w:t>
      </w:r>
      <w:r w:rsidRPr="002172C1">
        <w:rPr>
          <w:sz w:val="28"/>
          <w:szCs w:val="28"/>
        </w:rPr>
        <w:tab/>
      </w:r>
      <w:proofErr w:type="gramStart"/>
      <w:r w:rsidRPr="002172C1"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Краснодарского края на территории сельского поселения (дал</w:t>
      </w:r>
      <w:r>
        <w:rPr>
          <w:sz w:val="28"/>
          <w:szCs w:val="28"/>
        </w:rPr>
        <w:t>ее – ТП РСЧС) в выполнении меро</w:t>
      </w:r>
      <w:r w:rsidRPr="002172C1">
        <w:rPr>
          <w:sz w:val="28"/>
          <w:szCs w:val="28"/>
        </w:rPr>
        <w:t xml:space="preserve">приятий по снижению риска, смягчению </w:t>
      </w:r>
      <w:r>
        <w:rPr>
          <w:sz w:val="28"/>
          <w:szCs w:val="28"/>
        </w:rPr>
        <w:t>и ликвидации последствий чрезвы</w:t>
      </w:r>
      <w:r w:rsidRPr="002172C1">
        <w:rPr>
          <w:sz w:val="28"/>
          <w:szCs w:val="28"/>
        </w:rPr>
        <w:t>чайных ситуаций и обеспечению пожарной безопасности.</w:t>
      </w:r>
      <w:proofErr w:type="gramEnd"/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1.2.</w:t>
      </w:r>
      <w:r w:rsidRPr="002172C1">
        <w:rPr>
          <w:sz w:val="28"/>
          <w:szCs w:val="28"/>
        </w:rPr>
        <w:tab/>
        <w:t>Комиссия осуществляет свою деятельность под рук</w:t>
      </w:r>
      <w:r>
        <w:rPr>
          <w:sz w:val="28"/>
          <w:szCs w:val="28"/>
        </w:rPr>
        <w:t>оводством Главы администрации</w:t>
      </w:r>
      <w:r w:rsidRPr="002172C1">
        <w:rPr>
          <w:sz w:val="28"/>
          <w:szCs w:val="28"/>
        </w:rPr>
        <w:t>, руководствуясь настоящим Положением.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1.3.</w:t>
      </w:r>
      <w:r w:rsidRPr="002172C1">
        <w:rPr>
          <w:sz w:val="28"/>
          <w:szCs w:val="28"/>
        </w:rPr>
        <w:tab/>
        <w:t>Комиссия осуществляет свою деятельность во взаимодействии с территориальными органами федеральных ор</w:t>
      </w:r>
      <w:r>
        <w:rPr>
          <w:sz w:val="28"/>
          <w:szCs w:val="28"/>
        </w:rPr>
        <w:t>ганов исполнительной власти, ор</w:t>
      </w:r>
      <w:r w:rsidRPr="002172C1">
        <w:rPr>
          <w:sz w:val="28"/>
          <w:szCs w:val="28"/>
        </w:rPr>
        <w:t xml:space="preserve">ганами исполнительной власти области и </w:t>
      </w:r>
      <w:r>
        <w:rPr>
          <w:sz w:val="28"/>
          <w:szCs w:val="28"/>
        </w:rPr>
        <w:t>местного самоуправления, заинте</w:t>
      </w:r>
      <w:r w:rsidRPr="002172C1">
        <w:rPr>
          <w:sz w:val="28"/>
          <w:szCs w:val="28"/>
        </w:rPr>
        <w:t>ресованными организациями и общественными объединениями.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1.4. Положение о Комиссии, ее составе и составе оперативной группы утверждаются поста</w:t>
      </w:r>
      <w:r>
        <w:rPr>
          <w:sz w:val="28"/>
          <w:szCs w:val="28"/>
        </w:rPr>
        <w:t xml:space="preserve">новлением администрации </w:t>
      </w:r>
      <w:proofErr w:type="spellStart"/>
      <w:r>
        <w:rPr>
          <w:sz w:val="28"/>
          <w:szCs w:val="28"/>
        </w:rPr>
        <w:t>Горькобалко</w:t>
      </w:r>
      <w:r w:rsidRPr="002172C1">
        <w:rPr>
          <w:sz w:val="28"/>
          <w:szCs w:val="28"/>
        </w:rPr>
        <w:t>вского</w:t>
      </w:r>
      <w:proofErr w:type="spellEnd"/>
      <w:r w:rsidRPr="002172C1">
        <w:rPr>
          <w:sz w:val="28"/>
          <w:szCs w:val="28"/>
        </w:rPr>
        <w:t xml:space="preserve"> сельского поселения.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2. Основные задачи и функции Комиссии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2.1. Основными задачами Комиссии являются: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разработка предложений по реализа</w:t>
      </w:r>
      <w:r>
        <w:rPr>
          <w:sz w:val="28"/>
          <w:szCs w:val="28"/>
        </w:rPr>
        <w:t>ции единой государственной поли</w:t>
      </w:r>
      <w:r w:rsidRPr="002172C1">
        <w:rPr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координация деятельности органов управления и сил муниципального звена  ТП РСЧС;</w:t>
      </w:r>
    </w:p>
    <w:p w:rsidR="004C0F54" w:rsidRDefault="004C0F54" w:rsidP="00377EFE">
      <w:pPr>
        <w:ind w:firstLine="567"/>
        <w:jc w:val="both"/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 xml:space="preserve"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 w:rsidRPr="002172C1">
        <w:rPr>
          <w:sz w:val="28"/>
          <w:szCs w:val="28"/>
        </w:rPr>
        <w:lastRenderedPageBreak/>
        <w:t>производственной  и инженерной инфраструктуры, поврежденных  и разрушенных  в результате чрезвычайных ситуаций;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рассмотрение вопросов  о привлечении сил и сре</w:t>
      </w:r>
      <w:proofErr w:type="gramStart"/>
      <w:r w:rsidRPr="002172C1">
        <w:rPr>
          <w:sz w:val="28"/>
          <w:szCs w:val="28"/>
        </w:rPr>
        <w:t>дств гр</w:t>
      </w:r>
      <w:proofErr w:type="gramEnd"/>
      <w:r w:rsidRPr="002172C1"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2.2. Комиссия в соответствии с воз</w:t>
      </w:r>
      <w:r>
        <w:rPr>
          <w:sz w:val="28"/>
          <w:szCs w:val="28"/>
        </w:rPr>
        <w:t>ложенными на нее задачами выпол</w:t>
      </w:r>
      <w:r w:rsidRPr="002172C1">
        <w:rPr>
          <w:sz w:val="28"/>
          <w:szCs w:val="28"/>
        </w:rPr>
        <w:t>няет следующие функции: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рассматривает в пределах своей комп</w:t>
      </w:r>
      <w:r>
        <w:rPr>
          <w:sz w:val="28"/>
          <w:szCs w:val="28"/>
        </w:rPr>
        <w:t>етенции вопросы в области преду</w:t>
      </w:r>
      <w:r w:rsidRPr="002172C1">
        <w:rPr>
          <w:sz w:val="28"/>
          <w:szCs w:val="28"/>
        </w:rPr>
        <w:t>преждения и ликвидации чрезвычайных ситуаций и обеспечения пожарной безопасности и вносит в установленном п</w:t>
      </w:r>
      <w:r>
        <w:rPr>
          <w:sz w:val="28"/>
          <w:szCs w:val="28"/>
        </w:rPr>
        <w:t>орядке соответствующие предложе</w:t>
      </w:r>
      <w:r w:rsidRPr="002172C1">
        <w:rPr>
          <w:sz w:val="28"/>
          <w:szCs w:val="28"/>
        </w:rPr>
        <w:t>ния Г</w:t>
      </w:r>
      <w:r>
        <w:rPr>
          <w:sz w:val="28"/>
          <w:szCs w:val="28"/>
        </w:rPr>
        <w:t>лаве</w:t>
      </w:r>
      <w:r w:rsidRPr="002172C1">
        <w:rPr>
          <w:sz w:val="28"/>
          <w:szCs w:val="28"/>
        </w:rPr>
        <w:t xml:space="preserve"> администрации  сельского поселения;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разрабатывает предложения по совершенствованию правовых актов сельского поселения, иных нормативных</w:t>
      </w:r>
      <w:r>
        <w:rPr>
          <w:sz w:val="28"/>
          <w:szCs w:val="28"/>
        </w:rPr>
        <w:t xml:space="preserve"> документов в области предупреж</w:t>
      </w:r>
      <w:r w:rsidRPr="002172C1">
        <w:rPr>
          <w:sz w:val="28"/>
          <w:szCs w:val="28"/>
        </w:rPr>
        <w:t>дения и ликвидации чрезвычайных ситуа</w:t>
      </w:r>
      <w:r>
        <w:rPr>
          <w:sz w:val="28"/>
          <w:szCs w:val="28"/>
        </w:rPr>
        <w:t>ций и обеспечения пожарной безо</w:t>
      </w:r>
      <w:r w:rsidRPr="002172C1">
        <w:rPr>
          <w:sz w:val="28"/>
          <w:szCs w:val="28"/>
        </w:rPr>
        <w:t>пасности;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рассматривает прогнозы чрезвычайны</w:t>
      </w:r>
      <w:r>
        <w:rPr>
          <w:sz w:val="28"/>
          <w:szCs w:val="28"/>
        </w:rPr>
        <w:t>х ситуаций, организует прогнози</w:t>
      </w:r>
      <w:r w:rsidRPr="002172C1">
        <w:rPr>
          <w:sz w:val="28"/>
          <w:szCs w:val="28"/>
        </w:rPr>
        <w:t>рование чрезвычайных ситуаций на территории сельск</w:t>
      </w:r>
      <w:r>
        <w:rPr>
          <w:sz w:val="28"/>
          <w:szCs w:val="28"/>
        </w:rPr>
        <w:t>ого поселения, организует разра</w:t>
      </w:r>
      <w:r w:rsidRPr="002172C1">
        <w:rPr>
          <w:sz w:val="28"/>
          <w:szCs w:val="28"/>
        </w:rPr>
        <w:t>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разрабатывает предложения по развитию и обеспечению фун</w:t>
      </w:r>
      <w:r>
        <w:rPr>
          <w:sz w:val="28"/>
          <w:szCs w:val="28"/>
        </w:rPr>
        <w:t>кциониро</w:t>
      </w:r>
      <w:r w:rsidRPr="002172C1">
        <w:rPr>
          <w:sz w:val="28"/>
          <w:szCs w:val="28"/>
        </w:rPr>
        <w:t>вания муниципального звена ТП РСЧС;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организует работу по подготовке предложений и анали</w:t>
      </w:r>
      <w:r>
        <w:rPr>
          <w:sz w:val="28"/>
          <w:szCs w:val="28"/>
        </w:rPr>
        <w:t>тических мате</w:t>
      </w:r>
      <w:r w:rsidRPr="002172C1">
        <w:rPr>
          <w:sz w:val="28"/>
          <w:szCs w:val="28"/>
        </w:rPr>
        <w:t>риалов для Главы администрации сельского поселения по вопросам защиты населения и территории от чрезвычайных ситуаций и</w:t>
      </w:r>
      <w:r>
        <w:rPr>
          <w:sz w:val="28"/>
          <w:szCs w:val="28"/>
        </w:rPr>
        <w:t xml:space="preserve"> обеспечения пожарной безопасно</w:t>
      </w:r>
      <w:r w:rsidRPr="002172C1">
        <w:rPr>
          <w:sz w:val="28"/>
          <w:szCs w:val="28"/>
        </w:rPr>
        <w:t>сти и безопасности людей  на вводных объектах.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3. Права Комиссии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3.1.Комиссия в пределах своей компетенции имеет право: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запрашивать у администрации сельского поселения, организаций и общественн</w:t>
      </w:r>
      <w:r>
        <w:rPr>
          <w:sz w:val="28"/>
          <w:szCs w:val="28"/>
        </w:rPr>
        <w:t>ых объединений необходимые мате</w:t>
      </w:r>
      <w:r w:rsidRPr="002172C1">
        <w:rPr>
          <w:sz w:val="28"/>
          <w:szCs w:val="28"/>
        </w:rPr>
        <w:t>риалы и информацию;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заслушивать на своих заседаниях представителей администрации сельского поселения, организаций и общественных объединений;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привлекать для участия в своей работе представителей администрации сельского поселения, организаций и общественных объединений по согласованию с их руководителями;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 xml:space="preserve"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</w:t>
      </w:r>
      <w:r w:rsidRPr="002172C1">
        <w:rPr>
          <w:sz w:val="28"/>
          <w:szCs w:val="28"/>
        </w:rPr>
        <w:lastRenderedPageBreak/>
        <w:t>предупреждению и ликвидации чрезвычайных ситуаций  и обеспечению пожарной безопасности;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создавать рабочие группы из числа членов Комиссии,  специалистов администрации сельского поселения и администраций муниципальных образований, заинтересованных организаций и общественных объединений, по согласованию с их руководителями, по направлениям деятельности Комиссии  и определять полномочия и порядок работы этих групп.</w:t>
      </w:r>
    </w:p>
    <w:p w:rsidR="004C0F54" w:rsidRPr="002172C1" w:rsidRDefault="004C0F54" w:rsidP="00812021">
      <w:pPr>
        <w:jc w:val="both"/>
        <w:rPr>
          <w:sz w:val="28"/>
          <w:szCs w:val="28"/>
        </w:rPr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4. Организация деятельности Комиссии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4.1. Комиссию возглавл</w:t>
      </w:r>
      <w:r w:rsidR="004650E2">
        <w:rPr>
          <w:sz w:val="28"/>
          <w:szCs w:val="28"/>
        </w:rPr>
        <w:t xml:space="preserve">яет </w:t>
      </w: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 w:rsidRPr="002172C1">
        <w:rPr>
          <w:sz w:val="28"/>
          <w:szCs w:val="28"/>
        </w:rPr>
        <w:t xml:space="preserve"> сельского поселения, </w:t>
      </w:r>
      <w:proofErr w:type="gramStart"/>
      <w:r w:rsidRPr="002172C1">
        <w:rPr>
          <w:sz w:val="28"/>
          <w:szCs w:val="28"/>
        </w:rPr>
        <w:t>который</w:t>
      </w:r>
      <w:proofErr w:type="gramEnd"/>
      <w:r w:rsidRPr="002172C1">
        <w:rPr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4.2. Работа Комиссии организуется по годовым планам.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 xml:space="preserve">Информация о внеочередном  заседании доводится до сведения ее членов секретарем Комиссии.                                                                                                             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4.3.</w:t>
      </w:r>
      <w:r w:rsidRPr="002172C1">
        <w:rPr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Члены Комиссии обладают равными п</w:t>
      </w:r>
      <w:r>
        <w:rPr>
          <w:sz w:val="28"/>
          <w:szCs w:val="28"/>
        </w:rPr>
        <w:t>равами при обсуждении рассматри</w:t>
      </w:r>
      <w:r w:rsidRPr="002172C1">
        <w:rPr>
          <w:sz w:val="28"/>
          <w:szCs w:val="28"/>
        </w:rPr>
        <w:t>ваемых на заседаниях вопросов, участву</w:t>
      </w:r>
      <w:r>
        <w:rPr>
          <w:sz w:val="28"/>
          <w:szCs w:val="28"/>
        </w:rPr>
        <w:t>ют в работе Комиссии непосредст</w:t>
      </w:r>
      <w:r w:rsidRPr="002172C1">
        <w:rPr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4.4. Решения Комиссии принимаются на ее</w:t>
      </w:r>
      <w:r>
        <w:rPr>
          <w:sz w:val="28"/>
          <w:szCs w:val="28"/>
        </w:rPr>
        <w:t xml:space="preserve"> заседаниях открытым голосовани</w:t>
      </w:r>
      <w:r w:rsidRPr="002172C1">
        <w:rPr>
          <w:sz w:val="28"/>
          <w:szCs w:val="28"/>
        </w:rPr>
        <w:t>ем простым большинством голосов присутствующих членов Комиссии.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Решения Комиссии оформляются в в</w:t>
      </w:r>
      <w:r>
        <w:rPr>
          <w:sz w:val="28"/>
          <w:szCs w:val="28"/>
        </w:rPr>
        <w:t>иде протоколов, которые подписы</w:t>
      </w:r>
      <w:r w:rsidRPr="002172C1">
        <w:rPr>
          <w:sz w:val="28"/>
          <w:szCs w:val="28"/>
        </w:rPr>
        <w:t>ваются председателем Комиссии или его заместителем.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Решения Комиссии доводятся до исполнителей выписками из протоколов заседаний Комиссии.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  <w:r w:rsidRPr="002172C1">
        <w:rPr>
          <w:sz w:val="28"/>
          <w:szCs w:val="28"/>
        </w:rPr>
        <w:t>Решения Комиссии, принимаемые в соо</w:t>
      </w:r>
      <w:r>
        <w:rPr>
          <w:sz w:val="28"/>
          <w:szCs w:val="28"/>
        </w:rPr>
        <w:t>тветствии с ее компетенцией, яв</w:t>
      </w:r>
      <w:r w:rsidRPr="002172C1">
        <w:rPr>
          <w:sz w:val="28"/>
          <w:szCs w:val="28"/>
        </w:rPr>
        <w:t>ляются обязательными для администрации сельского поселения, организаций и предприятий.</w:t>
      </w:r>
    </w:p>
    <w:p w:rsidR="004C0F54" w:rsidRPr="002172C1" w:rsidRDefault="004C0F54" w:rsidP="00377EFE">
      <w:pPr>
        <w:ind w:firstLine="567"/>
        <w:jc w:val="both"/>
        <w:rPr>
          <w:sz w:val="28"/>
          <w:szCs w:val="28"/>
        </w:rPr>
      </w:pPr>
    </w:p>
    <w:p w:rsidR="004C0F54" w:rsidRDefault="004C0F54" w:rsidP="00377EFE">
      <w:pPr>
        <w:ind w:firstLine="567"/>
        <w:jc w:val="both"/>
      </w:pPr>
    </w:p>
    <w:p w:rsidR="00377EFE" w:rsidRDefault="00377EFE" w:rsidP="00377EFE">
      <w:pPr>
        <w:ind w:firstLine="567"/>
        <w:jc w:val="both"/>
      </w:pPr>
    </w:p>
    <w:p w:rsidR="00377EFE" w:rsidRDefault="00377EFE" w:rsidP="00381019">
      <w:pPr>
        <w:ind w:firstLine="567"/>
      </w:pPr>
    </w:p>
    <w:p w:rsidR="00377EFE" w:rsidRDefault="00377EFE" w:rsidP="00381019">
      <w:pPr>
        <w:ind w:firstLine="567"/>
      </w:pPr>
    </w:p>
    <w:p w:rsidR="00377EFE" w:rsidRDefault="00377EFE" w:rsidP="00381019">
      <w:pPr>
        <w:ind w:firstLine="567"/>
      </w:pPr>
    </w:p>
    <w:p w:rsidR="00377EFE" w:rsidRDefault="00377EFE" w:rsidP="00381019">
      <w:pPr>
        <w:ind w:firstLine="567"/>
      </w:pPr>
    </w:p>
    <w:p w:rsidR="00377EFE" w:rsidRDefault="00377EFE" w:rsidP="00381019">
      <w:pPr>
        <w:ind w:firstLine="567"/>
      </w:pPr>
    </w:p>
    <w:p w:rsidR="00377EFE" w:rsidRDefault="00377EFE" w:rsidP="00381019">
      <w:pPr>
        <w:ind w:firstLine="567"/>
      </w:pPr>
    </w:p>
    <w:p w:rsidR="00377EFE" w:rsidRPr="0090545F" w:rsidRDefault="00377EFE" w:rsidP="0090545F">
      <w:pPr>
        <w:pStyle w:val="a4"/>
        <w:rPr>
          <w:sz w:val="28"/>
          <w:szCs w:val="28"/>
        </w:rPr>
      </w:pPr>
    </w:p>
    <w:sectPr w:rsidR="00377EFE" w:rsidRPr="0090545F" w:rsidSect="0004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19"/>
    <w:rsid w:val="00046DE1"/>
    <w:rsid w:val="00066DFC"/>
    <w:rsid w:val="00165106"/>
    <w:rsid w:val="00221BA0"/>
    <w:rsid w:val="002C158C"/>
    <w:rsid w:val="002F7596"/>
    <w:rsid w:val="00377EFE"/>
    <w:rsid w:val="00381019"/>
    <w:rsid w:val="0045405B"/>
    <w:rsid w:val="004650E2"/>
    <w:rsid w:val="004712EC"/>
    <w:rsid w:val="004C0F54"/>
    <w:rsid w:val="00636DA4"/>
    <w:rsid w:val="00696014"/>
    <w:rsid w:val="00812021"/>
    <w:rsid w:val="0090545F"/>
    <w:rsid w:val="0096140E"/>
    <w:rsid w:val="00C50AB3"/>
    <w:rsid w:val="00F3652C"/>
    <w:rsid w:val="00FB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712EC"/>
    <w:pPr>
      <w:suppressLineNumbers/>
    </w:pPr>
  </w:style>
  <w:style w:type="paragraph" w:customStyle="1" w:styleId="FR3">
    <w:name w:val="FR3"/>
    <w:rsid w:val="004712E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77EF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C1E53-2D44-4D75-831C-5667BAE3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2020-03-12T12:53:00Z</cp:lastPrinted>
  <dcterms:created xsi:type="dcterms:W3CDTF">2020-03-12T13:01:00Z</dcterms:created>
  <dcterms:modified xsi:type="dcterms:W3CDTF">2020-05-07T07:35:00Z</dcterms:modified>
</cp:coreProperties>
</file>