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E1D" w:rsidRDefault="00F46E1D" w:rsidP="00F46E1D">
      <w:pPr>
        <w:rPr>
          <w:sz w:val="28"/>
          <w:szCs w:val="28"/>
        </w:rPr>
      </w:pPr>
      <w:r>
        <w:rPr>
          <w:sz w:val="28"/>
          <w:szCs w:val="28"/>
        </w:rPr>
        <w:t>Информация о работе с обращениями</w:t>
      </w:r>
    </w:p>
    <w:p w:rsidR="00F46E1D" w:rsidRDefault="00F46E1D" w:rsidP="00F46E1D">
      <w:pPr>
        <w:rPr>
          <w:sz w:val="28"/>
          <w:szCs w:val="28"/>
        </w:rPr>
      </w:pPr>
      <w:r>
        <w:rPr>
          <w:sz w:val="28"/>
          <w:szCs w:val="28"/>
        </w:rPr>
        <w:t>граждан в администрации Горькобалковского</w:t>
      </w:r>
    </w:p>
    <w:p w:rsidR="00F46E1D" w:rsidRDefault="00F46E1D" w:rsidP="00F46E1D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за 1 полугодие 2022 года</w:t>
      </w:r>
    </w:p>
    <w:p w:rsidR="00F46E1D" w:rsidRDefault="00F46E1D" w:rsidP="00F46E1D">
      <w:pPr>
        <w:rPr>
          <w:sz w:val="28"/>
          <w:szCs w:val="28"/>
        </w:rPr>
      </w:pPr>
    </w:p>
    <w:p w:rsidR="00F46E1D" w:rsidRDefault="00F46E1D" w:rsidP="00F46E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администрации Горькобалковского сельского поселения Новопокровского района работа с обращениями, заявлениями, жалобами граждан в первом полугодии 2022 года проводилась в соответствии с Конституцией Российской Федерации, Федеральным Законом от 2 мая 2006 года № 59-ФЗ «О порядке рассмотрения обращений граждан Российской Федерации»</w:t>
      </w:r>
      <w:proofErr w:type="gramStart"/>
      <w:r>
        <w:rPr>
          <w:sz w:val="28"/>
          <w:szCs w:val="28"/>
        </w:rPr>
        <w:t>,З</w:t>
      </w:r>
      <w:proofErr w:type="gramEnd"/>
      <w:r>
        <w:rPr>
          <w:sz w:val="28"/>
          <w:szCs w:val="28"/>
        </w:rPr>
        <w:t>аконами Краснодарского края от 28 июня 2007года № 1270-КЗ «О дополнительных гарантиях реализации прав граждан на обращения в Краснодарском крае»,от 16 июля 2016года № 2000-КЗ « Об обеспечении доступа к информации о деятельности государственных органов Краснодарского края, органов местного самоуправления в Краснодарском крае », Уставом Горькобалковского сельского поселения и Порядком работы с обращениями граждан в администрации Горькобалковского сельского поселения Новопокровского района.</w:t>
      </w:r>
    </w:p>
    <w:p w:rsidR="00F46E1D" w:rsidRDefault="00F46E1D" w:rsidP="00F46E1D">
      <w:pPr>
        <w:tabs>
          <w:tab w:val="left" w:pos="11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администрации Горькобалковского сельского поселения письменные обращения граждан регистрируются в «Журнале регистрации обращений граждан (предложения, заявления, жалобы)» ведущим специалистом по общим вопросам.</w:t>
      </w:r>
    </w:p>
    <w:p w:rsidR="00F46E1D" w:rsidRDefault="00F46E1D" w:rsidP="00F46E1D">
      <w:pPr>
        <w:tabs>
          <w:tab w:val="left" w:pos="11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 первое полугодие 2022 года поступило 3 письменных заявления, в том числе по вопросам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F46E1D" w:rsidRDefault="00F46E1D" w:rsidP="00F46E1D">
      <w:pPr>
        <w:tabs>
          <w:tab w:val="left" w:pos="1155"/>
        </w:tabs>
        <w:jc w:val="both"/>
        <w:rPr>
          <w:sz w:val="28"/>
          <w:szCs w:val="28"/>
        </w:rPr>
      </w:pPr>
      <w:r>
        <w:rPr>
          <w:sz w:val="28"/>
          <w:szCs w:val="28"/>
        </w:rPr>
        <w:t>-о содержании домашних животных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F46E1D" w:rsidRDefault="00F46E1D" w:rsidP="00F46E1D">
      <w:pPr>
        <w:tabs>
          <w:tab w:val="left" w:pos="1155"/>
        </w:tabs>
        <w:jc w:val="both"/>
        <w:rPr>
          <w:sz w:val="28"/>
          <w:szCs w:val="28"/>
        </w:rPr>
      </w:pPr>
      <w:r>
        <w:rPr>
          <w:sz w:val="28"/>
          <w:szCs w:val="28"/>
        </w:rPr>
        <w:t>-о сборе валежника на территории Горькобалковского сельского поселения;</w:t>
      </w:r>
    </w:p>
    <w:p w:rsidR="00F46E1D" w:rsidRDefault="00F46E1D" w:rsidP="00F46E1D">
      <w:pPr>
        <w:tabs>
          <w:tab w:val="left" w:pos="1155"/>
        </w:tabs>
        <w:jc w:val="both"/>
        <w:rPr>
          <w:sz w:val="28"/>
          <w:szCs w:val="28"/>
        </w:rPr>
      </w:pPr>
      <w:r>
        <w:rPr>
          <w:sz w:val="28"/>
          <w:szCs w:val="28"/>
        </w:rPr>
        <w:t>-о расчистке земельного участка от  древесных порослей.</w:t>
      </w:r>
    </w:p>
    <w:p w:rsidR="00F46E1D" w:rsidRDefault="00F46E1D" w:rsidP="00F46E1D">
      <w:pPr>
        <w:tabs>
          <w:tab w:val="left" w:pos="11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Личный прием граждан осуществляется в соответствии с графиком приема. На каждого принятого заявителя оформляется регистрационно-контрольная карточка. Ведется журнал приема граждан.</w:t>
      </w:r>
    </w:p>
    <w:p w:rsidR="00F46E1D" w:rsidRDefault="00F46E1D" w:rsidP="00F46E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за первое полугодие 2022 года на приеме у главы  Горькобалковского сельского поселения </w:t>
      </w:r>
      <w:r w:rsidRPr="0073322C">
        <w:rPr>
          <w:sz w:val="28"/>
          <w:szCs w:val="28"/>
        </w:rPr>
        <w:t>принят</w:t>
      </w:r>
      <w:r>
        <w:rPr>
          <w:sz w:val="28"/>
          <w:szCs w:val="28"/>
        </w:rPr>
        <w:t>о</w:t>
      </w:r>
      <w:r w:rsidRPr="0073322C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 w:rsidRPr="0073322C">
        <w:rPr>
          <w:sz w:val="28"/>
          <w:szCs w:val="28"/>
        </w:rPr>
        <w:t xml:space="preserve"> человек, которые</w:t>
      </w:r>
      <w:r>
        <w:rPr>
          <w:sz w:val="28"/>
          <w:szCs w:val="28"/>
        </w:rPr>
        <w:t xml:space="preserve"> получили разъяснения по следующим вопросам: </w:t>
      </w:r>
    </w:p>
    <w:p w:rsidR="00F46E1D" w:rsidRDefault="00F46E1D" w:rsidP="00F46E1D">
      <w:pPr>
        <w:tabs>
          <w:tab w:val="left" w:pos="1155"/>
        </w:tabs>
        <w:jc w:val="both"/>
        <w:rPr>
          <w:sz w:val="28"/>
          <w:szCs w:val="28"/>
        </w:rPr>
      </w:pPr>
      <w:r>
        <w:rPr>
          <w:sz w:val="28"/>
          <w:szCs w:val="28"/>
        </w:rPr>
        <w:t>-о выделении пастбища на содержание поголовья КРС;</w:t>
      </w:r>
    </w:p>
    <w:p w:rsidR="00F46E1D" w:rsidRDefault="00F46E1D" w:rsidP="00F46E1D">
      <w:pPr>
        <w:tabs>
          <w:tab w:val="left" w:pos="11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 содержании домашних животных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собак);</w:t>
      </w:r>
    </w:p>
    <w:p w:rsidR="00F46E1D" w:rsidRDefault="00F46E1D" w:rsidP="00F46E1D">
      <w:pPr>
        <w:rPr>
          <w:sz w:val="28"/>
          <w:szCs w:val="28"/>
        </w:rPr>
      </w:pPr>
      <w:r>
        <w:rPr>
          <w:sz w:val="28"/>
          <w:szCs w:val="28"/>
        </w:rPr>
        <w:t>-о спиле тополей в 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орькая Балка ( ул. Пушкина, ул.Титова,33);</w:t>
      </w:r>
    </w:p>
    <w:p w:rsidR="00F46E1D" w:rsidRDefault="00F46E1D" w:rsidP="00F46E1D">
      <w:pPr>
        <w:tabs>
          <w:tab w:val="left" w:pos="1155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F3657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планируется ли установка банкомата на территории 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орькая Балка;</w:t>
      </w:r>
    </w:p>
    <w:p w:rsidR="00F46E1D" w:rsidRDefault="00F46E1D" w:rsidP="00F46E1D">
      <w:pPr>
        <w:tabs>
          <w:tab w:val="left" w:pos="1155"/>
        </w:tabs>
        <w:jc w:val="both"/>
        <w:rPr>
          <w:sz w:val="28"/>
          <w:szCs w:val="28"/>
        </w:rPr>
      </w:pPr>
      <w:r>
        <w:rPr>
          <w:sz w:val="28"/>
          <w:szCs w:val="28"/>
        </w:rPr>
        <w:t>-о водоснабжении улиц Некрасова и Коммунаров и другие.</w:t>
      </w:r>
    </w:p>
    <w:p w:rsidR="00F46E1D" w:rsidRDefault="00F46E1D" w:rsidP="00F46E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работе по рассмотрению заявлений граждан принимают участие председатели </w:t>
      </w:r>
      <w:proofErr w:type="spellStart"/>
      <w:r>
        <w:rPr>
          <w:sz w:val="28"/>
          <w:szCs w:val="28"/>
        </w:rPr>
        <w:t>ТОСов</w:t>
      </w:r>
      <w:proofErr w:type="spellEnd"/>
      <w:r>
        <w:rPr>
          <w:sz w:val="28"/>
          <w:szCs w:val="28"/>
        </w:rPr>
        <w:t xml:space="preserve"> и депутаты Совета Горькобалковского сельского поселения Новопокровского района.</w:t>
      </w:r>
    </w:p>
    <w:p w:rsidR="00F46E1D" w:rsidRDefault="00F46E1D" w:rsidP="00F46E1D">
      <w:pPr>
        <w:jc w:val="both"/>
        <w:rPr>
          <w:sz w:val="28"/>
          <w:szCs w:val="28"/>
        </w:rPr>
      </w:pPr>
    </w:p>
    <w:p w:rsidR="00F46E1D" w:rsidRDefault="00F46E1D" w:rsidP="00F46E1D">
      <w:pPr>
        <w:jc w:val="both"/>
        <w:rPr>
          <w:sz w:val="28"/>
          <w:szCs w:val="28"/>
        </w:rPr>
      </w:pPr>
    </w:p>
    <w:p w:rsidR="00F46E1D" w:rsidRDefault="00F46E1D" w:rsidP="00F46E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Горькобалковского сельского поселения                          </w:t>
      </w:r>
    </w:p>
    <w:p w:rsidR="00F46E1D" w:rsidRDefault="00F46E1D" w:rsidP="00F46E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Новопокровского района                                                            </w:t>
      </w:r>
      <w:proofErr w:type="spellStart"/>
      <w:r>
        <w:rPr>
          <w:sz w:val="28"/>
          <w:szCs w:val="28"/>
        </w:rPr>
        <w:t>Е.В.Артев</w:t>
      </w:r>
      <w:proofErr w:type="spellEnd"/>
    </w:p>
    <w:p w:rsidR="00B4206F" w:rsidRDefault="00B4206F"/>
    <w:sectPr w:rsidR="00B4206F" w:rsidSect="005A2951">
      <w:pgSz w:w="11906" w:h="16838" w:code="9"/>
      <w:pgMar w:top="1134" w:right="850" w:bottom="1134" w:left="1701" w:header="709" w:footer="51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E1D"/>
    <w:rsid w:val="00050D01"/>
    <w:rsid w:val="00311F87"/>
    <w:rsid w:val="00587D3B"/>
    <w:rsid w:val="0059335C"/>
    <w:rsid w:val="005F4C9F"/>
    <w:rsid w:val="007A6700"/>
    <w:rsid w:val="00845A25"/>
    <w:rsid w:val="00983245"/>
    <w:rsid w:val="00AD3A1C"/>
    <w:rsid w:val="00B4206F"/>
    <w:rsid w:val="00BF61CD"/>
    <w:rsid w:val="00F46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E1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2038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Тоня</dc:creator>
  <cp:lastModifiedBy>Тоня</cp:lastModifiedBy>
  <cp:revision>1</cp:revision>
  <dcterms:created xsi:type="dcterms:W3CDTF">2022-07-01T07:29:00Z</dcterms:created>
  <dcterms:modified xsi:type="dcterms:W3CDTF">2022-07-01T07:29:00Z</dcterms:modified>
</cp:coreProperties>
</file>